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692" w:rsidRPr="00E8615E" w:rsidRDefault="00604692" w:rsidP="00604692">
      <w:pPr>
        <w:rPr>
          <w:rFonts w:ascii="Times New Roman" w:hAnsi="Times New Roman" w:cs="Times New Roman"/>
          <w:sz w:val="24"/>
          <w:szCs w:val="24"/>
        </w:rPr>
      </w:pPr>
      <w:r w:rsidRPr="00E8615E">
        <w:rPr>
          <w:rFonts w:ascii="Times New Roman" w:hAnsi="Times New Roman" w:cs="Times New Roman"/>
          <w:b/>
          <w:sz w:val="32"/>
          <w:szCs w:val="24"/>
        </w:rPr>
        <w:t>The Bleckley Inn of Court</w:t>
      </w:r>
      <w:r w:rsidRPr="00E8615E">
        <w:rPr>
          <w:rFonts w:ascii="Times New Roman" w:hAnsi="Times New Roman" w:cs="Times New Roman"/>
          <w:sz w:val="32"/>
          <w:szCs w:val="24"/>
        </w:rPr>
        <w:t xml:space="preserve"> </w:t>
      </w:r>
      <w:r w:rsidR="009952B4">
        <w:rPr>
          <w:rFonts w:ascii="Times New Roman" w:hAnsi="Times New Roman" w:cs="Times New Roman"/>
          <w:sz w:val="24"/>
          <w:szCs w:val="24"/>
        </w:rPr>
        <w:t>invites Georgia State Law</w:t>
      </w:r>
      <w:r w:rsidRPr="00E8615E">
        <w:rPr>
          <w:rFonts w:ascii="Times New Roman" w:hAnsi="Times New Roman" w:cs="Times New Roman"/>
          <w:sz w:val="24"/>
          <w:szCs w:val="24"/>
        </w:rPr>
        <w:t xml:space="preserve"> students, who will be in their final year of law school</w:t>
      </w:r>
      <w:r w:rsidR="00AD03FB" w:rsidRPr="00E8615E">
        <w:rPr>
          <w:rStyle w:val="FootnoteReference"/>
          <w:rFonts w:ascii="Times New Roman" w:hAnsi="Times New Roman" w:cs="Times New Roman"/>
          <w:sz w:val="24"/>
          <w:szCs w:val="24"/>
        </w:rPr>
        <w:footnoteReference w:id="1"/>
      </w:r>
      <w:r w:rsidRPr="00E8615E">
        <w:rPr>
          <w:rFonts w:ascii="Times New Roman" w:hAnsi="Times New Roman" w:cs="Times New Roman"/>
          <w:sz w:val="24"/>
          <w:szCs w:val="24"/>
        </w:rPr>
        <w:t xml:space="preserve"> next year, to apply to become one of 12 pupils of the Inn for the 201</w:t>
      </w:r>
      <w:r w:rsidR="00F63055">
        <w:rPr>
          <w:rFonts w:ascii="Times New Roman" w:hAnsi="Times New Roman" w:cs="Times New Roman"/>
          <w:sz w:val="24"/>
          <w:szCs w:val="24"/>
        </w:rPr>
        <w:t>9</w:t>
      </w:r>
      <w:r w:rsidRPr="00E8615E">
        <w:rPr>
          <w:rFonts w:ascii="Times New Roman" w:hAnsi="Times New Roman" w:cs="Times New Roman"/>
          <w:sz w:val="24"/>
          <w:szCs w:val="24"/>
        </w:rPr>
        <w:t>-20</w:t>
      </w:r>
      <w:r w:rsidR="00F63055">
        <w:rPr>
          <w:rFonts w:ascii="Times New Roman" w:hAnsi="Times New Roman" w:cs="Times New Roman"/>
          <w:sz w:val="24"/>
          <w:szCs w:val="24"/>
        </w:rPr>
        <w:t>20</w:t>
      </w:r>
      <w:r w:rsidR="00ED00F7">
        <w:rPr>
          <w:rFonts w:ascii="Times New Roman" w:hAnsi="Times New Roman" w:cs="Times New Roman"/>
          <w:sz w:val="24"/>
          <w:szCs w:val="24"/>
        </w:rPr>
        <w:t xml:space="preserve"> </w:t>
      </w:r>
      <w:r w:rsidR="002025E9">
        <w:rPr>
          <w:rFonts w:ascii="Times New Roman" w:hAnsi="Times New Roman" w:cs="Times New Roman"/>
          <w:sz w:val="24"/>
          <w:szCs w:val="24"/>
        </w:rPr>
        <w:t xml:space="preserve">academic year. </w:t>
      </w:r>
      <w:r w:rsidRPr="00E8615E">
        <w:rPr>
          <w:rFonts w:ascii="Times New Roman" w:hAnsi="Times New Roman" w:cs="Times New Roman"/>
          <w:sz w:val="24"/>
          <w:szCs w:val="24"/>
        </w:rPr>
        <w:t xml:space="preserve">The Bleckley Inn of Court is a unique professional development and networking opportunity for third year </w:t>
      </w:r>
      <w:r w:rsidR="00B93529">
        <w:rPr>
          <w:rFonts w:ascii="Times New Roman" w:hAnsi="Times New Roman" w:cs="Times New Roman"/>
          <w:sz w:val="24"/>
          <w:szCs w:val="24"/>
        </w:rPr>
        <w:t xml:space="preserve">law </w:t>
      </w:r>
      <w:r w:rsidRPr="00E8615E">
        <w:rPr>
          <w:rFonts w:ascii="Times New Roman" w:hAnsi="Times New Roman" w:cs="Times New Roman"/>
          <w:sz w:val="24"/>
          <w:szCs w:val="24"/>
        </w:rPr>
        <w:t>students, especially those inte</w:t>
      </w:r>
      <w:r w:rsidR="002025E9">
        <w:rPr>
          <w:rFonts w:ascii="Times New Roman" w:hAnsi="Times New Roman" w:cs="Times New Roman"/>
          <w:sz w:val="24"/>
          <w:szCs w:val="24"/>
        </w:rPr>
        <w:t>rested in a</w:t>
      </w:r>
      <w:r w:rsidR="00655B49">
        <w:rPr>
          <w:rFonts w:ascii="Times New Roman" w:hAnsi="Times New Roman" w:cs="Times New Roman"/>
          <w:sz w:val="24"/>
          <w:szCs w:val="24"/>
        </w:rPr>
        <w:t xml:space="preserve"> career in</w:t>
      </w:r>
      <w:r w:rsidR="002025E9">
        <w:rPr>
          <w:rFonts w:ascii="Times New Roman" w:hAnsi="Times New Roman" w:cs="Times New Roman"/>
          <w:sz w:val="24"/>
          <w:szCs w:val="24"/>
        </w:rPr>
        <w:t xml:space="preserve"> litigation. </w:t>
      </w:r>
      <w:r w:rsidRPr="00E8615E">
        <w:rPr>
          <w:rFonts w:ascii="Times New Roman" w:hAnsi="Times New Roman" w:cs="Times New Roman"/>
          <w:sz w:val="24"/>
          <w:szCs w:val="24"/>
        </w:rPr>
        <w:t>Approximately 80 judges and practicing attorneys participate in the Inn</w:t>
      </w:r>
      <w:r w:rsidR="00CE7E91" w:rsidRPr="00E8615E">
        <w:rPr>
          <w:rFonts w:ascii="Times New Roman" w:hAnsi="Times New Roman" w:cs="Times New Roman"/>
          <w:sz w:val="24"/>
          <w:szCs w:val="24"/>
        </w:rPr>
        <w:t>, by invitation,</w:t>
      </w:r>
      <w:r w:rsidRPr="00E8615E">
        <w:rPr>
          <w:rFonts w:ascii="Times New Roman" w:hAnsi="Times New Roman" w:cs="Times New Roman"/>
          <w:sz w:val="24"/>
          <w:szCs w:val="24"/>
        </w:rPr>
        <w:t xml:space="preserve"> as either Masters (accomplished judges or attorneys) or Barristers (promising trial lawyers with </w:t>
      </w:r>
      <w:r w:rsidR="00ED58CB">
        <w:rPr>
          <w:rFonts w:ascii="Times New Roman" w:hAnsi="Times New Roman" w:cs="Times New Roman"/>
          <w:sz w:val="24"/>
          <w:szCs w:val="24"/>
        </w:rPr>
        <w:t xml:space="preserve">approximately </w:t>
      </w:r>
      <w:r w:rsidRPr="00E8615E">
        <w:rPr>
          <w:rFonts w:ascii="Times New Roman" w:hAnsi="Times New Roman" w:cs="Times New Roman"/>
          <w:sz w:val="24"/>
          <w:szCs w:val="24"/>
        </w:rPr>
        <w:t>4-</w:t>
      </w:r>
      <w:r w:rsidR="00ED58CB">
        <w:rPr>
          <w:rFonts w:ascii="Times New Roman" w:hAnsi="Times New Roman" w:cs="Times New Roman"/>
          <w:sz w:val="24"/>
          <w:szCs w:val="24"/>
        </w:rPr>
        <w:t>7</w:t>
      </w:r>
      <w:r w:rsidRPr="00E8615E">
        <w:rPr>
          <w:rFonts w:ascii="Times New Roman" w:hAnsi="Times New Roman" w:cs="Times New Roman"/>
          <w:sz w:val="24"/>
          <w:szCs w:val="24"/>
        </w:rPr>
        <w:t xml:space="preserve"> years of experience)</w:t>
      </w:r>
      <w:r w:rsidR="00CE7E91" w:rsidRPr="00E8615E">
        <w:rPr>
          <w:rFonts w:ascii="Times New Roman" w:hAnsi="Times New Roman" w:cs="Times New Roman"/>
          <w:sz w:val="24"/>
          <w:szCs w:val="24"/>
        </w:rPr>
        <w:t>. Students selected to participate in Bleckley, “Pupils</w:t>
      </w:r>
      <w:r w:rsidR="00B93529">
        <w:rPr>
          <w:rFonts w:ascii="Times New Roman" w:hAnsi="Times New Roman" w:cs="Times New Roman"/>
          <w:sz w:val="24"/>
          <w:szCs w:val="24"/>
        </w:rPr>
        <w:t>,”</w:t>
      </w:r>
      <w:r w:rsidR="00CE7E91" w:rsidRPr="00E8615E">
        <w:rPr>
          <w:rFonts w:ascii="Times New Roman" w:hAnsi="Times New Roman" w:cs="Times New Roman"/>
          <w:sz w:val="24"/>
          <w:szCs w:val="24"/>
        </w:rPr>
        <w:t xml:space="preserve"> are outstanding third year students </w:t>
      </w:r>
      <w:r w:rsidR="00E8615E">
        <w:rPr>
          <w:rFonts w:ascii="Times New Roman" w:hAnsi="Times New Roman" w:cs="Times New Roman"/>
          <w:sz w:val="24"/>
          <w:szCs w:val="24"/>
        </w:rPr>
        <w:t>attending</w:t>
      </w:r>
      <w:r w:rsidR="00CE7E91" w:rsidRPr="00E8615E">
        <w:rPr>
          <w:rFonts w:ascii="Times New Roman" w:hAnsi="Times New Roman" w:cs="Times New Roman"/>
          <w:sz w:val="24"/>
          <w:szCs w:val="24"/>
        </w:rPr>
        <w:t xml:space="preserve"> Georgia State University College of Law. Seven Bleckley programs are hosted throughout the year from 5:30-7:00</w:t>
      </w:r>
      <w:r w:rsidR="002025E9">
        <w:rPr>
          <w:rFonts w:ascii="Times New Roman" w:hAnsi="Times New Roman" w:cs="Times New Roman"/>
          <w:sz w:val="24"/>
          <w:szCs w:val="24"/>
        </w:rPr>
        <w:t xml:space="preserve"> </w:t>
      </w:r>
      <w:r w:rsidR="00E8615E">
        <w:rPr>
          <w:rFonts w:ascii="Times New Roman" w:hAnsi="Times New Roman" w:cs="Times New Roman"/>
          <w:sz w:val="24"/>
          <w:szCs w:val="24"/>
        </w:rPr>
        <w:t>pm</w:t>
      </w:r>
      <w:r w:rsidR="00CE7E91" w:rsidRPr="00E8615E">
        <w:rPr>
          <w:rFonts w:ascii="Times New Roman" w:hAnsi="Times New Roman" w:cs="Times New Roman"/>
          <w:sz w:val="24"/>
          <w:szCs w:val="24"/>
        </w:rPr>
        <w:t xml:space="preserve"> on Monday evenings. Participating Pupils will be divided into working teams, assigned to one of the programs, and will assist in researching and writing the program materials in tandem with the assigned P</w:t>
      </w:r>
      <w:r w:rsidR="002025E9">
        <w:rPr>
          <w:rFonts w:ascii="Times New Roman" w:hAnsi="Times New Roman" w:cs="Times New Roman"/>
          <w:sz w:val="24"/>
          <w:szCs w:val="24"/>
        </w:rPr>
        <w:t xml:space="preserve">rogram Masters and Barristers. </w:t>
      </w:r>
      <w:r w:rsidR="00AD03FB" w:rsidRPr="00E8615E">
        <w:rPr>
          <w:rFonts w:ascii="Times New Roman" w:hAnsi="Times New Roman" w:cs="Times New Roman"/>
          <w:sz w:val="24"/>
          <w:szCs w:val="24"/>
        </w:rPr>
        <w:t>To apply, please provide the following:</w:t>
      </w:r>
    </w:p>
    <w:p w:rsidR="00AD03FB" w:rsidRPr="00E8615E" w:rsidRDefault="00AD03FB" w:rsidP="00604692">
      <w:pPr>
        <w:rPr>
          <w:rFonts w:ascii="Times New Roman" w:hAnsi="Times New Roman" w:cs="Times New Roman"/>
          <w:sz w:val="24"/>
          <w:szCs w:val="24"/>
        </w:rPr>
      </w:pPr>
      <w:r w:rsidRPr="00E8615E">
        <w:rPr>
          <w:rFonts w:ascii="Times New Roman" w:hAnsi="Times New Roman" w:cs="Times New Roman"/>
          <w:sz w:val="24"/>
          <w:szCs w:val="24"/>
        </w:rPr>
        <w:t>A resume that includes your GPA, class rank, law school activities, legal externships</w:t>
      </w:r>
      <w:r w:rsidR="00183573">
        <w:rPr>
          <w:rFonts w:ascii="Times New Roman" w:hAnsi="Times New Roman" w:cs="Times New Roman"/>
          <w:sz w:val="24"/>
          <w:szCs w:val="24"/>
        </w:rPr>
        <w:t>,</w:t>
      </w:r>
      <w:r w:rsidRPr="00E8615E">
        <w:rPr>
          <w:rFonts w:ascii="Times New Roman" w:hAnsi="Times New Roman" w:cs="Times New Roman"/>
          <w:sz w:val="24"/>
          <w:szCs w:val="24"/>
        </w:rPr>
        <w:t xml:space="preserve"> and legal work experience, if any;</w:t>
      </w:r>
    </w:p>
    <w:p w:rsidR="00AD03FB" w:rsidRPr="00E8615E" w:rsidRDefault="00AD03FB" w:rsidP="00604692">
      <w:pPr>
        <w:rPr>
          <w:rFonts w:ascii="Times New Roman" w:hAnsi="Times New Roman" w:cs="Times New Roman"/>
          <w:sz w:val="24"/>
          <w:szCs w:val="24"/>
        </w:rPr>
      </w:pPr>
      <w:r w:rsidRPr="00E8615E">
        <w:rPr>
          <w:rFonts w:ascii="Times New Roman" w:hAnsi="Times New Roman" w:cs="Times New Roman"/>
          <w:sz w:val="24"/>
          <w:szCs w:val="24"/>
        </w:rPr>
        <w:t xml:space="preserve">A written statement of up to </w:t>
      </w:r>
      <w:r w:rsidR="00ED58CB">
        <w:rPr>
          <w:rFonts w:ascii="Times New Roman" w:hAnsi="Times New Roman" w:cs="Times New Roman"/>
          <w:sz w:val="24"/>
          <w:szCs w:val="24"/>
        </w:rPr>
        <w:t>one</w:t>
      </w:r>
      <w:r w:rsidRPr="00E8615E">
        <w:rPr>
          <w:rFonts w:ascii="Times New Roman" w:hAnsi="Times New Roman" w:cs="Times New Roman"/>
          <w:sz w:val="24"/>
          <w:szCs w:val="24"/>
        </w:rPr>
        <w:t xml:space="preserve"> page that expresses your interest in participating in Bleckley; and</w:t>
      </w:r>
    </w:p>
    <w:p w:rsidR="00AD03FB" w:rsidRPr="00E8615E" w:rsidRDefault="00AD03FB" w:rsidP="00604692">
      <w:pPr>
        <w:rPr>
          <w:rFonts w:ascii="Times New Roman" w:hAnsi="Times New Roman" w:cs="Times New Roman"/>
          <w:sz w:val="24"/>
          <w:szCs w:val="24"/>
        </w:rPr>
      </w:pPr>
      <w:r w:rsidRPr="00E8615E">
        <w:rPr>
          <w:rFonts w:ascii="Times New Roman" w:hAnsi="Times New Roman" w:cs="Times New Roman"/>
          <w:sz w:val="24"/>
          <w:szCs w:val="24"/>
        </w:rPr>
        <w:t>A completed application form (the following page).</w:t>
      </w:r>
    </w:p>
    <w:p w:rsidR="00AD03FB" w:rsidRPr="00E8615E" w:rsidRDefault="00AD03FB" w:rsidP="00604692">
      <w:pPr>
        <w:rPr>
          <w:rFonts w:ascii="Times New Roman" w:hAnsi="Times New Roman" w:cs="Times New Roman"/>
          <w:sz w:val="24"/>
          <w:szCs w:val="24"/>
        </w:rPr>
      </w:pPr>
    </w:p>
    <w:p w:rsidR="00604692" w:rsidRPr="00604692" w:rsidRDefault="00AD03FB" w:rsidP="00AD03FB">
      <w:pPr>
        <w:rPr>
          <w:rFonts w:ascii="Times New Roman" w:eastAsia="Times New Roman" w:hAnsi="Times New Roman" w:cs="Times New Roman"/>
          <w:color w:val="666666"/>
          <w:sz w:val="24"/>
          <w:szCs w:val="24"/>
        </w:rPr>
      </w:pPr>
      <w:r w:rsidRPr="00E8615E">
        <w:rPr>
          <w:rFonts w:ascii="Times New Roman" w:hAnsi="Times New Roman" w:cs="Times New Roman"/>
          <w:sz w:val="24"/>
          <w:szCs w:val="24"/>
        </w:rPr>
        <w:t xml:space="preserve">All materials must be submitted </w:t>
      </w:r>
      <w:r w:rsidR="00BA4A79">
        <w:rPr>
          <w:rFonts w:ascii="Times New Roman" w:hAnsi="Times New Roman" w:cs="Times New Roman"/>
          <w:sz w:val="24"/>
          <w:szCs w:val="24"/>
        </w:rPr>
        <w:t>via email</w:t>
      </w:r>
      <w:r w:rsidRPr="00E8615E">
        <w:rPr>
          <w:rFonts w:ascii="Times New Roman" w:hAnsi="Times New Roman" w:cs="Times New Roman"/>
          <w:sz w:val="24"/>
          <w:szCs w:val="24"/>
        </w:rPr>
        <w:t xml:space="preserve"> to </w:t>
      </w:r>
      <w:r w:rsidR="00655B49">
        <w:rPr>
          <w:rFonts w:ascii="Times New Roman" w:hAnsi="Times New Roman" w:cs="Times New Roman"/>
          <w:sz w:val="24"/>
          <w:szCs w:val="24"/>
        </w:rPr>
        <w:t>Prof.</w:t>
      </w:r>
      <w:r w:rsidR="00BA4A79">
        <w:rPr>
          <w:rFonts w:ascii="Times New Roman" w:hAnsi="Times New Roman" w:cs="Times New Roman"/>
          <w:sz w:val="24"/>
          <w:szCs w:val="24"/>
        </w:rPr>
        <w:t xml:space="preserve"> Timmons at </w:t>
      </w:r>
      <w:hyperlink r:id="rId8" w:history="1">
        <w:r w:rsidR="00BA4A79" w:rsidRPr="004E51A9">
          <w:rPr>
            <w:rStyle w:val="Hyperlink"/>
            <w:rFonts w:ascii="Times New Roman" w:hAnsi="Times New Roman" w:cs="Times New Roman"/>
            <w:sz w:val="24"/>
            <w:szCs w:val="24"/>
          </w:rPr>
          <w:t>kctimmons@gsu.edu</w:t>
        </w:r>
      </w:hyperlink>
      <w:r w:rsidR="00BA4A79">
        <w:rPr>
          <w:rFonts w:ascii="Times New Roman" w:hAnsi="Times New Roman" w:cs="Times New Roman"/>
          <w:sz w:val="24"/>
          <w:szCs w:val="24"/>
        </w:rPr>
        <w:t xml:space="preserve"> </w:t>
      </w:r>
      <w:r w:rsidRPr="00E8615E">
        <w:rPr>
          <w:rFonts w:ascii="Times New Roman" w:hAnsi="Times New Roman" w:cs="Times New Roman"/>
          <w:sz w:val="24"/>
          <w:szCs w:val="24"/>
        </w:rPr>
        <w:t xml:space="preserve">on or before </w:t>
      </w:r>
      <w:r w:rsidR="00E43B6E">
        <w:rPr>
          <w:rFonts w:ascii="Times New Roman" w:hAnsi="Times New Roman" w:cs="Times New Roman"/>
          <w:b/>
          <w:sz w:val="28"/>
          <w:szCs w:val="24"/>
        </w:rPr>
        <w:t xml:space="preserve">5:00 pm on </w:t>
      </w:r>
      <w:r w:rsidR="00302271">
        <w:rPr>
          <w:rFonts w:ascii="Times New Roman" w:hAnsi="Times New Roman" w:cs="Times New Roman"/>
          <w:b/>
          <w:sz w:val="28"/>
          <w:szCs w:val="24"/>
        </w:rPr>
        <w:t>Thur</w:t>
      </w:r>
      <w:r w:rsidR="00BA4A79">
        <w:rPr>
          <w:rFonts w:ascii="Times New Roman" w:hAnsi="Times New Roman" w:cs="Times New Roman"/>
          <w:b/>
          <w:sz w:val="28"/>
          <w:szCs w:val="24"/>
        </w:rPr>
        <w:t>sday, April 2</w:t>
      </w:r>
      <w:r w:rsidR="00ED58CB">
        <w:rPr>
          <w:rFonts w:ascii="Times New Roman" w:hAnsi="Times New Roman" w:cs="Times New Roman"/>
          <w:b/>
          <w:sz w:val="28"/>
          <w:szCs w:val="24"/>
        </w:rPr>
        <w:t>5</w:t>
      </w:r>
      <w:r w:rsidR="00BA4A79">
        <w:rPr>
          <w:rFonts w:ascii="Times New Roman" w:hAnsi="Times New Roman" w:cs="Times New Roman"/>
          <w:b/>
          <w:sz w:val="28"/>
          <w:szCs w:val="24"/>
        </w:rPr>
        <w:t>, 201</w:t>
      </w:r>
      <w:r w:rsidR="00ED58CB">
        <w:rPr>
          <w:rFonts w:ascii="Times New Roman" w:hAnsi="Times New Roman" w:cs="Times New Roman"/>
          <w:b/>
          <w:sz w:val="28"/>
          <w:szCs w:val="24"/>
        </w:rPr>
        <w:t>9</w:t>
      </w:r>
      <w:r w:rsidR="00BA4A79">
        <w:rPr>
          <w:rFonts w:ascii="Times New Roman" w:hAnsi="Times New Roman" w:cs="Times New Roman"/>
          <w:sz w:val="24"/>
          <w:szCs w:val="24"/>
        </w:rPr>
        <w:t xml:space="preserve">. </w:t>
      </w:r>
      <w:r w:rsidRPr="00E8615E">
        <w:rPr>
          <w:rFonts w:ascii="Times New Roman" w:hAnsi="Times New Roman" w:cs="Times New Roman"/>
          <w:sz w:val="24"/>
          <w:szCs w:val="24"/>
        </w:rPr>
        <w:t xml:space="preserve">If you have questions about participating or the application process, please contact </w:t>
      </w:r>
      <w:r w:rsidR="00655B49">
        <w:rPr>
          <w:rFonts w:ascii="Times New Roman" w:hAnsi="Times New Roman" w:cs="Times New Roman"/>
          <w:sz w:val="24"/>
          <w:szCs w:val="24"/>
        </w:rPr>
        <w:t>Professor</w:t>
      </w:r>
      <w:r w:rsidR="00183573">
        <w:rPr>
          <w:rFonts w:ascii="Times New Roman" w:hAnsi="Times New Roman" w:cs="Times New Roman"/>
          <w:sz w:val="24"/>
          <w:szCs w:val="24"/>
        </w:rPr>
        <w:t xml:space="preserve"> Timmons, </w:t>
      </w:r>
      <w:r w:rsidR="00ED58CB">
        <w:rPr>
          <w:rFonts w:ascii="Times New Roman" w:hAnsi="Times New Roman" w:cs="Times New Roman"/>
          <w:sz w:val="24"/>
          <w:szCs w:val="24"/>
        </w:rPr>
        <w:t>Professor Vath</w:t>
      </w:r>
      <w:r w:rsidR="00ED58CB">
        <w:rPr>
          <w:rFonts w:ascii="Times New Roman" w:hAnsi="Times New Roman" w:cs="Times New Roman"/>
          <w:sz w:val="24"/>
          <w:szCs w:val="24"/>
        </w:rPr>
        <w:t xml:space="preserve">, or </w:t>
      </w:r>
      <w:r w:rsidR="00183573">
        <w:rPr>
          <w:rFonts w:ascii="Times New Roman" w:hAnsi="Times New Roman" w:cs="Times New Roman"/>
          <w:sz w:val="24"/>
          <w:szCs w:val="24"/>
        </w:rPr>
        <w:t>Professor Iannarone.</w:t>
      </w:r>
    </w:p>
    <w:p w:rsidR="00604692" w:rsidRDefault="00604692" w:rsidP="00604692"/>
    <w:p w:rsidR="00604692" w:rsidRDefault="00604692" w:rsidP="00604692">
      <w:pPr>
        <w:rPr>
          <w:rFonts w:ascii="Times New Roman" w:hAnsi="Times New Roman" w:cs="Times New Roman"/>
          <w:color w:val="000000"/>
          <w:sz w:val="24"/>
          <w:szCs w:val="24"/>
        </w:rPr>
      </w:pPr>
    </w:p>
    <w:p w:rsidR="00AD03FB" w:rsidRDefault="00AD03FB">
      <w:pPr>
        <w:rPr>
          <w:rFonts w:ascii="Times New Roman" w:hAnsi="Times New Roman" w:cs="Times New Roman"/>
          <w:color w:val="000000"/>
          <w:sz w:val="24"/>
          <w:szCs w:val="24"/>
        </w:rPr>
      </w:pPr>
      <w:r>
        <w:br w:type="page"/>
      </w:r>
    </w:p>
    <w:p w:rsidR="00F86728" w:rsidRDefault="00F86728" w:rsidP="00F86728">
      <w:pPr>
        <w:pStyle w:val="Default"/>
      </w:pPr>
    </w:p>
    <w:p w:rsidR="00F86728" w:rsidRPr="00F86728" w:rsidRDefault="00F86728" w:rsidP="00F86728">
      <w:pPr>
        <w:pStyle w:val="Default"/>
        <w:jc w:val="center"/>
        <w:rPr>
          <w:b/>
          <w:sz w:val="56"/>
          <w:szCs w:val="56"/>
        </w:rPr>
      </w:pPr>
      <w:r w:rsidRPr="00F86728">
        <w:rPr>
          <w:b/>
          <w:sz w:val="56"/>
          <w:szCs w:val="56"/>
        </w:rPr>
        <w:t>APPLICATION TO</w:t>
      </w:r>
    </w:p>
    <w:p w:rsidR="00F86728" w:rsidRPr="00F86728" w:rsidRDefault="00F86728" w:rsidP="00F86728">
      <w:pPr>
        <w:pStyle w:val="Default"/>
        <w:jc w:val="center"/>
        <w:rPr>
          <w:b/>
          <w:sz w:val="56"/>
          <w:szCs w:val="56"/>
        </w:rPr>
      </w:pPr>
      <w:r w:rsidRPr="00F86728">
        <w:rPr>
          <w:b/>
          <w:sz w:val="56"/>
          <w:szCs w:val="56"/>
        </w:rPr>
        <w:t>BLECKLEY INN OF COURT</w:t>
      </w:r>
    </w:p>
    <w:p w:rsidR="00F86728" w:rsidRPr="00F86728" w:rsidRDefault="00E43CDD" w:rsidP="00F86728">
      <w:pPr>
        <w:pStyle w:val="Default"/>
        <w:jc w:val="center"/>
        <w:rPr>
          <w:b/>
          <w:sz w:val="56"/>
          <w:szCs w:val="56"/>
        </w:rPr>
      </w:pPr>
      <w:r>
        <w:rPr>
          <w:b/>
          <w:sz w:val="56"/>
          <w:szCs w:val="56"/>
        </w:rPr>
        <w:t>201</w:t>
      </w:r>
      <w:r w:rsidR="00655B49">
        <w:rPr>
          <w:b/>
          <w:sz w:val="56"/>
          <w:szCs w:val="56"/>
        </w:rPr>
        <w:t>9</w:t>
      </w:r>
      <w:r>
        <w:rPr>
          <w:b/>
          <w:sz w:val="56"/>
          <w:szCs w:val="56"/>
        </w:rPr>
        <w:t>-20</w:t>
      </w:r>
      <w:r w:rsidR="00655B49">
        <w:rPr>
          <w:b/>
          <w:sz w:val="56"/>
          <w:szCs w:val="56"/>
        </w:rPr>
        <w:t>20</w:t>
      </w:r>
    </w:p>
    <w:p w:rsidR="00F86728" w:rsidRDefault="00F86728" w:rsidP="00F86728">
      <w:pPr>
        <w:pStyle w:val="Default"/>
        <w:rPr>
          <w:sz w:val="23"/>
          <w:szCs w:val="23"/>
        </w:rPr>
      </w:pPr>
    </w:p>
    <w:tbl>
      <w:tblPr>
        <w:tblStyle w:val="TableGrid"/>
        <w:tblW w:w="10350" w:type="dxa"/>
        <w:tblInd w:w="-342" w:type="dxa"/>
        <w:tblLook w:val="04A0" w:firstRow="1" w:lastRow="0" w:firstColumn="1" w:lastColumn="0" w:noHBand="0" w:noVBand="1"/>
      </w:tblPr>
      <w:tblGrid>
        <w:gridCol w:w="1513"/>
        <w:gridCol w:w="3755"/>
        <w:gridCol w:w="1122"/>
        <w:gridCol w:w="3960"/>
      </w:tblGrid>
      <w:tr w:rsidR="006453B7" w:rsidTr="00604692">
        <w:tc>
          <w:tcPr>
            <w:tcW w:w="1513" w:type="dxa"/>
          </w:tcPr>
          <w:p w:rsidR="006453B7" w:rsidRDefault="006453B7" w:rsidP="00E8615E">
            <w:pPr>
              <w:pStyle w:val="Default"/>
              <w:jc w:val="right"/>
              <w:rPr>
                <w:b/>
                <w:caps/>
              </w:rPr>
            </w:pPr>
            <w:r w:rsidRPr="006453B7">
              <w:rPr>
                <w:b/>
                <w:caps/>
              </w:rPr>
              <w:t>Name</w:t>
            </w:r>
            <w:r w:rsidR="00E8615E">
              <w:rPr>
                <w:b/>
                <w:caps/>
              </w:rPr>
              <w:t>:</w:t>
            </w:r>
          </w:p>
          <w:p w:rsidR="00604692" w:rsidRPr="006453B7" w:rsidRDefault="00604692" w:rsidP="00E8615E">
            <w:pPr>
              <w:pStyle w:val="Default"/>
              <w:jc w:val="right"/>
              <w:rPr>
                <w:b/>
                <w:caps/>
              </w:rPr>
            </w:pPr>
          </w:p>
        </w:tc>
        <w:tc>
          <w:tcPr>
            <w:tcW w:w="8837" w:type="dxa"/>
            <w:gridSpan w:val="3"/>
          </w:tcPr>
          <w:p w:rsidR="006453B7" w:rsidRDefault="006453B7" w:rsidP="00F86728">
            <w:pPr>
              <w:pStyle w:val="Default"/>
              <w:rPr>
                <w:b/>
              </w:rPr>
            </w:pPr>
          </w:p>
        </w:tc>
      </w:tr>
      <w:tr w:rsidR="006453B7" w:rsidTr="00E8615E">
        <w:tc>
          <w:tcPr>
            <w:tcW w:w="1513" w:type="dxa"/>
          </w:tcPr>
          <w:p w:rsidR="006453B7" w:rsidRDefault="006453B7" w:rsidP="00E8615E">
            <w:pPr>
              <w:pStyle w:val="Default"/>
              <w:jc w:val="right"/>
              <w:rPr>
                <w:b/>
                <w:caps/>
              </w:rPr>
            </w:pPr>
            <w:r w:rsidRPr="006453B7">
              <w:rPr>
                <w:b/>
                <w:caps/>
              </w:rPr>
              <w:t>Phone #</w:t>
            </w:r>
          </w:p>
          <w:p w:rsidR="00604692" w:rsidRPr="006453B7" w:rsidRDefault="00604692" w:rsidP="00E8615E">
            <w:pPr>
              <w:pStyle w:val="Default"/>
              <w:jc w:val="right"/>
              <w:rPr>
                <w:b/>
                <w:caps/>
              </w:rPr>
            </w:pPr>
          </w:p>
        </w:tc>
        <w:tc>
          <w:tcPr>
            <w:tcW w:w="3755" w:type="dxa"/>
          </w:tcPr>
          <w:p w:rsidR="006453B7" w:rsidRDefault="006453B7" w:rsidP="00F86728">
            <w:pPr>
              <w:pStyle w:val="Default"/>
              <w:rPr>
                <w:b/>
              </w:rPr>
            </w:pPr>
          </w:p>
        </w:tc>
        <w:tc>
          <w:tcPr>
            <w:tcW w:w="1122" w:type="dxa"/>
          </w:tcPr>
          <w:p w:rsidR="006453B7" w:rsidRPr="006453B7" w:rsidRDefault="006453B7" w:rsidP="00E8615E">
            <w:pPr>
              <w:pStyle w:val="Default"/>
              <w:jc w:val="right"/>
              <w:rPr>
                <w:b/>
                <w:caps/>
              </w:rPr>
            </w:pPr>
            <w:r w:rsidRPr="006453B7">
              <w:rPr>
                <w:b/>
                <w:caps/>
              </w:rPr>
              <w:t>Email:</w:t>
            </w:r>
          </w:p>
        </w:tc>
        <w:tc>
          <w:tcPr>
            <w:tcW w:w="3960" w:type="dxa"/>
          </w:tcPr>
          <w:p w:rsidR="006453B7" w:rsidRDefault="006453B7" w:rsidP="00F86728">
            <w:pPr>
              <w:pStyle w:val="Default"/>
              <w:rPr>
                <w:b/>
              </w:rPr>
            </w:pPr>
          </w:p>
        </w:tc>
      </w:tr>
      <w:tr w:rsidR="006453B7" w:rsidTr="00604692">
        <w:tc>
          <w:tcPr>
            <w:tcW w:w="5268" w:type="dxa"/>
            <w:gridSpan w:val="2"/>
          </w:tcPr>
          <w:p w:rsidR="006453B7" w:rsidRDefault="006453B7" w:rsidP="00E8615E">
            <w:pPr>
              <w:pStyle w:val="Default"/>
              <w:jc w:val="right"/>
            </w:pPr>
            <w:r w:rsidRPr="006453B7">
              <w:rPr>
                <w:b/>
                <w:caps/>
              </w:rPr>
              <w:t>Exp</w:t>
            </w:r>
            <w:r w:rsidR="00A72FD2">
              <w:rPr>
                <w:b/>
                <w:caps/>
              </w:rPr>
              <w:t>ected</w:t>
            </w:r>
            <w:r w:rsidRPr="006453B7">
              <w:rPr>
                <w:b/>
                <w:caps/>
              </w:rPr>
              <w:t xml:space="preserve"> Graduation Date</w:t>
            </w:r>
            <w:r w:rsidRPr="006453B7">
              <w:t xml:space="preserve"> </w:t>
            </w:r>
            <w:r w:rsidRPr="00A72FD2">
              <w:rPr>
                <w:sz w:val="22"/>
              </w:rPr>
              <w:t>(Month/Year)</w:t>
            </w:r>
          </w:p>
          <w:p w:rsidR="00604692" w:rsidRDefault="00604692" w:rsidP="00E8615E">
            <w:pPr>
              <w:pStyle w:val="Default"/>
              <w:jc w:val="right"/>
              <w:rPr>
                <w:b/>
              </w:rPr>
            </w:pPr>
          </w:p>
        </w:tc>
        <w:tc>
          <w:tcPr>
            <w:tcW w:w="5082" w:type="dxa"/>
            <w:gridSpan w:val="2"/>
          </w:tcPr>
          <w:p w:rsidR="006453B7" w:rsidRDefault="006453B7" w:rsidP="00F86728">
            <w:pPr>
              <w:pStyle w:val="Default"/>
              <w:rPr>
                <w:b/>
              </w:rPr>
            </w:pPr>
          </w:p>
        </w:tc>
      </w:tr>
      <w:tr w:rsidR="00604692" w:rsidTr="00604692">
        <w:tc>
          <w:tcPr>
            <w:tcW w:w="5268" w:type="dxa"/>
            <w:gridSpan w:val="2"/>
          </w:tcPr>
          <w:p w:rsidR="00604692" w:rsidRDefault="00EC0FA6" w:rsidP="00E8615E">
            <w:pPr>
              <w:pStyle w:val="Default"/>
              <w:jc w:val="right"/>
              <w:rPr>
                <w:b/>
              </w:rPr>
            </w:pPr>
            <w:r>
              <w:rPr>
                <w:b/>
              </w:rPr>
              <w:t>Lawyering: Advocacy Instructor</w:t>
            </w:r>
          </w:p>
          <w:p w:rsidR="00604692" w:rsidRDefault="00604692" w:rsidP="00E8615E">
            <w:pPr>
              <w:pStyle w:val="Default"/>
              <w:jc w:val="right"/>
              <w:rPr>
                <w:b/>
              </w:rPr>
            </w:pPr>
          </w:p>
        </w:tc>
        <w:tc>
          <w:tcPr>
            <w:tcW w:w="5082" w:type="dxa"/>
            <w:gridSpan w:val="2"/>
          </w:tcPr>
          <w:p w:rsidR="00604692" w:rsidRDefault="00604692" w:rsidP="00F86728">
            <w:pPr>
              <w:pStyle w:val="Default"/>
              <w:rPr>
                <w:b/>
              </w:rPr>
            </w:pPr>
          </w:p>
        </w:tc>
      </w:tr>
      <w:tr w:rsidR="00604692" w:rsidTr="00C25805">
        <w:tc>
          <w:tcPr>
            <w:tcW w:w="5268" w:type="dxa"/>
            <w:gridSpan w:val="2"/>
          </w:tcPr>
          <w:p w:rsidR="00604692" w:rsidRDefault="00604692" w:rsidP="00F86728">
            <w:pPr>
              <w:pStyle w:val="Default"/>
              <w:rPr>
                <w:b/>
              </w:rPr>
            </w:pPr>
          </w:p>
          <w:p w:rsidR="00604692" w:rsidRPr="00604692" w:rsidRDefault="00604692" w:rsidP="00F86728">
            <w:pPr>
              <w:pStyle w:val="Default"/>
            </w:pPr>
            <w:r>
              <w:rPr>
                <w:b/>
              </w:rPr>
              <w:t xml:space="preserve">Resume Attached:    </w:t>
            </w:r>
            <w:r w:rsidR="00E8615E">
              <w:rPr>
                <w:b/>
              </w:rPr>
              <w:t xml:space="preserve">   </w:t>
            </w:r>
            <w:r w:rsidRPr="00604692">
              <w:t>Y</w:t>
            </w:r>
            <w:r w:rsidR="00E8615E">
              <w:t xml:space="preserve"> </w:t>
            </w:r>
            <w:r w:rsidRPr="00604692">
              <w:t>/</w:t>
            </w:r>
            <w:r w:rsidR="00E8615E">
              <w:t xml:space="preserve"> </w:t>
            </w:r>
            <w:r w:rsidRPr="00604692">
              <w:t>N</w:t>
            </w:r>
          </w:p>
        </w:tc>
        <w:tc>
          <w:tcPr>
            <w:tcW w:w="5082" w:type="dxa"/>
            <w:gridSpan w:val="2"/>
          </w:tcPr>
          <w:p w:rsidR="00604692" w:rsidRDefault="00604692" w:rsidP="00F86728">
            <w:pPr>
              <w:pStyle w:val="Default"/>
              <w:rPr>
                <w:b/>
              </w:rPr>
            </w:pPr>
          </w:p>
          <w:p w:rsidR="00604692" w:rsidRDefault="00604692" w:rsidP="00F86728">
            <w:pPr>
              <w:pStyle w:val="Default"/>
              <w:rPr>
                <w:b/>
              </w:rPr>
            </w:pPr>
            <w:r>
              <w:rPr>
                <w:b/>
              </w:rPr>
              <w:t xml:space="preserve">Personal Statement Attached: </w:t>
            </w:r>
            <w:r w:rsidR="00E8615E">
              <w:rPr>
                <w:b/>
              </w:rPr>
              <w:t xml:space="preserve">   </w:t>
            </w:r>
            <w:r w:rsidRPr="00604692">
              <w:t>Y</w:t>
            </w:r>
            <w:r w:rsidR="00E8615E">
              <w:t xml:space="preserve"> </w:t>
            </w:r>
            <w:r w:rsidRPr="00604692">
              <w:t>/</w:t>
            </w:r>
            <w:r w:rsidR="00E8615E">
              <w:t xml:space="preserve"> </w:t>
            </w:r>
            <w:r w:rsidRPr="00604692">
              <w:t>N</w:t>
            </w:r>
          </w:p>
        </w:tc>
      </w:tr>
    </w:tbl>
    <w:p w:rsidR="00AD03FB" w:rsidRDefault="00AD03FB" w:rsidP="00AD03FB">
      <w:pPr>
        <w:pStyle w:val="Default"/>
        <w:rPr>
          <w:b/>
        </w:rPr>
      </w:pPr>
    </w:p>
    <w:p w:rsidR="00AD03FB" w:rsidRPr="00AD03FB" w:rsidRDefault="00AD03FB" w:rsidP="00AD03FB">
      <w:pPr>
        <w:pStyle w:val="Default"/>
        <w:rPr>
          <w:b/>
        </w:rPr>
      </w:pPr>
      <w:r w:rsidRPr="00AD03FB">
        <w:rPr>
          <w:b/>
        </w:rPr>
        <w:t xml:space="preserve">This application </w:t>
      </w:r>
      <w:r w:rsidR="00E8615E">
        <w:rPr>
          <w:b/>
        </w:rPr>
        <w:t xml:space="preserve">form </w:t>
      </w:r>
      <w:r w:rsidR="00EC0FA6">
        <w:rPr>
          <w:b/>
        </w:rPr>
        <w:t>must be</w:t>
      </w:r>
      <w:r w:rsidRPr="00AD03FB">
        <w:rPr>
          <w:b/>
        </w:rPr>
        <w:t xml:space="preserve"> accompanied by the following materials:</w:t>
      </w:r>
    </w:p>
    <w:p w:rsidR="00AD03FB" w:rsidRPr="00AD03FB" w:rsidRDefault="00AD03FB" w:rsidP="00AD03FB">
      <w:pPr>
        <w:pStyle w:val="Default"/>
        <w:rPr>
          <w:b/>
        </w:rPr>
      </w:pPr>
    </w:p>
    <w:p w:rsidR="00AD03FB" w:rsidRPr="00AD03FB" w:rsidRDefault="00AD03FB" w:rsidP="00AD03FB">
      <w:pPr>
        <w:pStyle w:val="ListParagraph"/>
        <w:numPr>
          <w:ilvl w:val="0"/>
          <w:numId w:val="2"/>
        </w:numPr>
        <w:rPr>
          <w:rFonts w:ascii="Times New Roman" w:hAnsi="Times New Roman" w:cs="Times New Roman"/>
          <w:sz w:val="24"/>
          <w:szCs w:val="24"/>
        </w:rPr>
      </w:pPr>
      <w:r w:rsidRPr="00AD03FB">
        <w:rPr>
          <w:rFonts w:ascii="Times New Roman" w:hAnsi="Times New Roman" w:cs="Times New Roman"/>
          <w:sz w:val="24"/>
          <w:szCs w:val="24"/>
        </w:rPr>
        <w:t>A resume that includes your GPA, class rank, law school activities, legal externships and legal work experience, if any;</w:t>
      </w:r>
    </w:p>
    <w:p w:rsidR="00AD03FB" w:rsidRPr="00E8615E" w:rsidRDefault="00AD03FB" w:rsidP="00AD03FB">
      <w:pPr>
        <w:pStyle w:val="ListParagraph"/>
        <w:numPr>
          <w:ilvl w:val="0"/>
          <w:numId w:val="2"/>
        </w:numPr>
        <w:rPr>
          <w:rFonts w:ascii="Times New Roman" w:hAnsi="Times New Roman" w:cs="Times New Roman"/>
          <w:sz w:val="24"/>
          <w:szCs w:val="24"/>
        </w:rPr>
      </w:pPr>
      <w:r w:rsidRPr="00AD03FB">
        <w:rPr>
          <w:rFonts w:ascii="Times New Roman" w:hAnsi="Times New Roman" w:cs="Times New Roman"/>
          <w:sz w:val="24"/>
          <w:szCs w:val="24"/>
        </w:rPr>
        <w:t xml:space="preserve">A </w:t>
      </w:r>
      <w:r>
        <w:rPr>
          <w:rFonts w:ascii="Times New Roman" w:hAnsi="Times New Roman" w:cs="Times New Roman"/>
          <w:sz w:val="24"/>
          <w:szCs w:val="24"/>
        </w:rPr>
        <w:t>type</w:t>
      </w:r>
      <w:r w:rsidRPr="00AD03FB">
        <w:rPr>
          <w:rFonts w:ascii="Times New Roman" w:hAnsi="Times New Roman" w:cs="Times New Roman"/>
          <w:sz w:val="24"/>
          <w:szCs w:val="24"/>
        </w:rPr>
        <w:t xml:space="preserve">written statement of up to </w:t>
      </w:r>
      <w:r w:rsidR="007C4D81">
        <w:rPr>
          <w:rFonts w:ascii="Times New Roman" w:hAnsi="Times New Roman" w:cs="Times New Roman"/>
          <w:sz w:val="24"/>
          <w:szCs w:val="24"/>
        </w:rPr>
        <w:t>one</w:t>
      </w:r>
      <w:bookmarkStart w:id="0" w:name="_GoBack"/>
      <w:bookmarkEnd w:id="0"/>
      <w:r w:rsidRPr="00AD03FB">
        <w:rPr>
          <w:rFonts w:ascii="Times New Roman" w:hAnsi="Times New Roman" w:cs="Times New Roman"/>
          <w:sz w:val="24"/>
          <w:szCs w:val="24"/>
        </w:rPr>
        <w:t xml:space="preserve"> page that expresses your intere</w:t>
      </w:r>
      <w:r w:rsidR="00E8615E">
        <w:rPr>
          <w:rFonts w:ascii="Times New Roman" w:hAnsi="Times New Roman" w:cs="Times New Roman"/>
          <w:sz w:val="24"/>
          <w:szCs w:val="24"/>
        </w:rPr>
        <w:t>st in participating in Bleckley.</w:t>
      </w:r>
    </w:p>
    <w:tbl>
      <w:tblPr>
        <w:tblStyle w:val="TableGrid"/>
        <w:tblW w:w="10350" w:type="dxa"/>
        <w:tblInd w:w="-342" w:type="dxa"/>
        <w:tblLook w:val="04A0" w:firstRow="1" w:lastRow="0" w:firstColumn="1" w:lastColumn="0" w:noHBand="0" w:noVBand="1"/>
      </w:tblPr>
      <w:tblGrid>
        <w:gridCol w:w="10350"/>
      </w:tblGrid>
      <w:tr w:rsidR="00AD03FB" w:rsidTr="00AD1FD9">
        <w:tc>
          <w:tcPr>
            <w:tcW w:w="10350" w:type="dxa"/>
          </w:tcPr>
          <w:p w:rsidR="00AD03FB" w:rsidRDefault="00AD03FB" w:rsidP="00EC1853">
            <w:pPr>
              <w:pStyle w:val="Default"/>
              <w:rPr>
                <w:b/>
              </w:rPr>
            </w:pPr>
            <w:r>
              <w:rPr>
                <w:b/>
              </w:rPr>
              <w:t xml:space="preserve">By submitting this </w:t>
            </w:r>
            <w:r w:rsidR="00E8615E">
              <w:rPr>
                <w:b/>
              </w:rPr>
              <w:t>application</w:t>
            </w:r>
            <w:r>
              <w:rPr>
                <w:b/>
              </w:rPr>
              <w:t xml:space="preserve">, I agree that if selected to participate in </w:t>
            </w:r>
            <w:r w:rsidR="00E8615E">
              <w:rPr>
                <w:b/>
              </w:rPr>
              <w:t xml:space="preserve">the </w:t>
            </w:r>
            <w:r>
              <w:rPr>
                <w:b/>
              </w:rPr>
              <w:t xml:space="preserve">Bleckley Inn, I will </w:t>
            </w:r>
          </w:p>
          <w:p w:rsidR="00AD03FB" w:rsidRPr="00AD03FB" w:rsidRDefault="00AD03FB" w:rsidP="00AD03FB">
            <w:pPr>
              <w:pStyle w:val="Default"/>
              <w:numPr>
                <w:ilvl w:val="0"/>
                <w:numId w:val="1"/>
              </w:numPr>
            </w:pPr>
            <w:r w:rsidRPr="00AD03FB">
              <w:t>Not take Monday evening classes in Fall 201</w:t>
            </w:r>
            <w:r w:rsidR="006E1C1F">
              <w:t>9</w:t>
            </w:r>
            <w:r w:rsidRPr="00AD03FB">
              <w:t xml:space="preserve"> or Spring 20</w:t>
            </w:r>
            <w:r w:rsidR="006E1C1F">
              <w:t>20</w:t>
            </w:r>
            <w:r w:rsidRPr="00AD03FB">
              <w:t xml:space="preserve"> semesters that would conflict with participating in </w:t>
            </w:r>
            <w:r w:rsidR="00E8615E">
              <w:t xml:space="preserve">the </w:t>
            </w:r>
            <w:r w:rsidRPr="00AD03FB">
              <w:t>Bleckley Inn</w:t>
            </w:r>
            <w:r w:rsidR="00E8615E">
              <w:t xml:space="preserve"> of Court</w:t>
            </w:r>
            <w:r w:rsidRPr="00AD03FB">
              <w:t>;</w:t>
            </w:r>
          </w:p>
          <w:p w:rsidR="00AD03FB" w:rsidRPr="00AD03FB" w:rsidRDefault="00AD03FB" w:rsidP="00AD03FB">
            <w:pPr>
              <w:pStyle w:val="Default"/>
              <w:numPr>
                <w:ilvl w:val="0"/>
                <w:numId w:val="1"/>
              </w:numPr>
            </w:pPr>
            <w:r w:rsidRPr="00AD03FB">
              <w:t>Will attend all 7 Bleckley Programs absent an unavoidable conflict that is communicated to a faculty adviser</w:t>
            </w:r>
            <w:r w:rsidR="00A72FD2">
              <w:t xml:space="preserve"> in advance</w:t>
            </w:r>
            <w:r w:rsidRPr="00AD03FB">
              <w:t>; and</w:t>
            </w:r>
          </w:p>
          <w:p w:rsidR="00AD03FB" w:rsidRPr="00AD03FB" w:rsidRDefault="00AD03FB" w:rsidP="00AD03FB">
            <w:pPr>
              <w:pStyle w:val="Default"/>
              <w:numPr>
                <w:ilvl w:val="0"/>
                <w:numId w:val="1"/>
              </w:numPr>
            </w:pPr>
            <w:r w:rsidRPr="00AD03FB">
              <w:t>Will work diligently to provide professional-quality materials for the Program to which I am assigned.</w:t>
            </w:r>
          </w:p>
          <w:p w:rsidR="00AD03FB" w:rsidRDefault="00AD03FB" w:rsidP="00AD03FB">
            <w:pPr>
              <w:pStyle w:val="Default"/>
              <w:rPr>
                <w:b/>
              </w:rPr>
            </w:pPr>
          </w:p>
          <w:p w:rsidR="00AD03FB" w:rsidRDefault="00AD03FB" w:rsidP="00AD03FB">
            <w:pPr>
              <w:pStyle w:val="Default"/>
              <w:rPr>
                <w:b/>
              </w:rPr>
            </w:pPr>
            <w:r>
              <w:rPr>
                <w:b/>
              </w:rPr>
              <w:t>Signature: _______________________________________ Date: __________________________</w:t>
            </w:r>
          </w:p>
        </w:tc>
      </w:tr>
    </w:tbl>
    <w:p w:rsidR="00AD03FB" w:rsidRDefault="00AD03FB" w:rsidP="00AD03FB">
      <w:pPr>
        <w:pStyle w:val="Default"/>
        <w:rPr>
          <w:b/>
        </w:rPr>
      </w:pPr>
    </w:p>
    <w:p w:rsidR="00AD03FB" w:rsidRDefault="00AD03FB" w:rsidP="00AD03FB">
      <w:pPr>
        <w:pStyle w:val="Default"/>
        <w:rPr>
          <w:b/>
        </w:rPr>
      </w:pPr>
    </w:p>
    <w:p w:rsidR="00CA6F58" w:rsidRDefault="00CA6F58" w:rsidP="00F86728">
      <w:pPr>
        <w:pStyle w:val="Default"/>
        <w:jc w:val="center"/>
        <w:rPr>
          <w:b/>
        </w:rPr>
      </w:pPr>
      <w:r>
        <w:rPr>
          <w:b/>
        </w:rPr>
        <w:t>APPLICATIONS MUST BE SUBMITTED</w:t>
      </w:r>
    </w:p>
    <w:p w:rsidR="002865DB" w:rsidRDefault="002865DB" w:rsidP="00F86728">
      <w:pPr>
        <w:pStyle w:val="Default"/>
        <w:jc w:val="center"/>
        <w:rPr>
          <w:b/>
        </w:rPr>
      </w:pPr>
      <w:r>
        <w:rPr>
          <w:b/>
        </w:rPr>
        <w:t xml:space="preserve">VIA EMAIL TO </w:t>
      </w:r>
      <w:r w:rsidR="006E1C1F">
        <w:rPr>
          <w:b/>
        </w:rPr>
        <w:t>PROF.</w:t>
      </w:r>
      <w:r>
        <w:rPr>
          <w:b/>
        </w:rPr>
        <w:t xml:space="preserve"> TIMMONS, </w:t>
      </w:r>
      <w:hyperlink r:id="rId9" w:history="1">
        <w:r w:rsidRPr="004E51A9">
          <w:rPr>
            <w:rStyle w:val="Hyperlink"/>
            <w:b/>
          </w:rPr>
          <w:t>kctimmons@gsu.edu</w:t>
        </w:r>
      </w:hyperlink>
      <w:r>
        <w:rPr>
          <w:b/>
        </w:rPr>
        <w:t xml:space="preserve">, </w:t>
      </w:r>
    </w:p>
    <w:p w:rsidR="00F86728" w:rsidRPr="00CA6F58" w:rsidRDefault="00F86728" w:rsidP="00F86728">
      <w:pPr>
        <w:pStyle w:val="Default"/>
        <w:jc w:val="center"/>
        <w:rPr>
          <w:b/>
        </w:rPr>
      </w:pPr>
      <w:r w:rsidRPr="00CA6F58">
        <w:rPr>
          <w:b/>
        </w:rPr>
        <w:t>NO LATER THAN</w:t>
      </w:r>
    </w:p>
    <w:p w:rsidR="00967E64" w:rsidRPr="00CA6F58" w:rsidRDefault="00E43B6E" w:rsidP="00F86728">
      <w:pPr>
        <w:pStyle w:val="Default"/>
        <w:jc w:val="center"/>
        <w:rPr>
          <w:b/>
          <w:sz w:val="32"/>
          <w:szCs w:val="32"/>
        </w:rPr>
      </w:pPr>
      <w:r>
        <w:rPr>
          <w:b/>
          <w:sz w:val="32"/>
          <w:szCs w:val="32"/>
        </w:rPr>
        <w:t xml:space="preserve">5:00 pm </w:t>
      </w:r>
      <w:r w:rsidR="00B470A9">
        <w:rPr>
          <w:b/>
          <w:sz w:val="32"/>
          <w:szCs w:val="32"/>
        </w:rPr>
        <w:t>Thur</w:t>
      </w:r>
      <w:r w:rsidR="00BA4A79">
        <w:rPr>
          <w:b/>
          <w:sz w:val="32"/>
          <w:szCs w:val="32"/>
        </w:rPr>
        <w:t>sday</w:t>
      </w:r>
      <w:r>
        <w:rPr>
          <w:b/>
          <w:sz w:val="32"/>
          <w:szCs w:val="32"/>
        </w:rPr>
        <w:t xml:space="preserve">, </w:t>
      </w:r>
      <w:r w:rsidR="00BA4A79">
        <w:rPr>
          <w:b/>
          <w:sz w:val="32"/>
          <w:szCs w:val="32"/>
        </w:rPr>
        <w:t>April 2</w:t>
      </w:r>
      <w:r w:rsidR="006E1C1F">
        <w:rPr>
          <w:b/>
          <w:sz w:val="32"/>
          <w:szCs w:val="32"/>
        </w:rPr>
        <w:t>5</w:t>
      </w:r>
      <w:r w:rsidR="00BA4A79">
        <w:rPr>
          <w:b/>
          <w:sz w:val="32"/>
          <w:szCs w:val="32"/>
        </w:rPr>
        <w:t>, 201</w:t>
      </w:r>
      <w:r w:rsidR="006E1C1F">
        <w:rPr>
          <w:b/>
          <w:sz w:val="32"/>
          <w:szCs w:val="32"/>
        </w:rPr>
        <w:t>9</w:t>
      </w:r>
    </w:p>
    <w:sectPr w:rsidR="00967E64" w:rsidRPr="00CA6F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2C8" w:rsidRDefault="00BF62C8" w:rsidP="00AD03FB">
      <w:pPr>
        <w:spacing w:after="0" w:line="240" w:lineRule="auto"/>
      </w:pPr>
      <w:r>
        <w:separator/>
      </w:r>
    </w:p>
  </w:endnote>
  <w:endnote w:type="continuationSeparator" w:id="0">
    <w:p w:rsidR="00BF62C8" w:rsidRDefault="00BF62C8" w:rsidP="00AD0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2C8" w:rsidRDefault="00BF62C8" w:rsidP="00AD03FB">
      <w:pPr>
        <w:spacing w:after="0" w:line="240" w:lineRule="auto"/>
      </w:pPr>
      <w:r>
        <w:separator/>
      </w:r>
    </w:p>
  </w:footnote>
  <w:footnote w:type="continuationSeparator" w:id="0">
    <w:p w:rsidR="00BF62C8" w:rsidRDefault="00BF62C8" w:rsidP="00AD03FB">
      <w:pPr>
        <w:spacing w:after="0" w:line="240" w:lineRule="auto"/>
      </w:pPr>
      <w:r>
        <w:continuationSeparator/>
      </w:r>
    </w:p>
  </w:footnote>
  <w:footnote w:id="1">
    <w:p w:rsidR="00AD03FB" w:rsidRPr="00E8615E" w:rsidRDefault="00AD03FB">
      <w:pPr>
        <w:pStyle w:val="FootnoteText"/>
        <w:rPr>
          <w:rFonts w:ascii="Times New Roman" w:hAnsi="Times New Roman" w:cs="Times New Roman"/>
        </w:rPr>
      </w:pPr>
      <w:r w:rsidRPr="00E8615E">
        <w:rPr>
          <w:rStyle w:val="FootnoteReference"/>
          <w:rFonts w:ascii="Times New Roman" w:hAnsi="Times New Roman" w:cs="Times New Roman"/>
        </w:rPr>
        <w:footnoteRef/>
      </w:r>
      <w:r w:rsidRPr="00E8615E">
        <w:rPr>
          <w:rFonts w:ascii="Times New Roman" w:hAnsi="Times New Roman" w:cs="Times New Roman"/>
        </w:rPr>
        <w:t xml:space="preserve"> Part-time students in their final year of law school are invited to apply</w:t>
      </w:r>
      <w:r w:rsidR="00B93529">
        <w:rPr>
          <w:rFonts w:ascii="Times New Roman" w:hAnsi="Times New Roman" w:cs="Times New Roman"/>
        </w:rPr>
        <w:t>,</w:t>
      </w:r>
      <w:r w:rsidRPr="00E8615E">
        <w:rPr>
          <w:rFonts w:ascii="Times New Roman" w:hAnsi="Times New Roman" w:cs="Times New Roman"/>
        </w:rPr>
        <w:t xml:space="preserve"> as are students who</w:t>
      </w:r>
      <w:r w:rsidR="002025E9">
        <w:rPr>
          <w:rFonts w:ascii="Times New Roman" w:hAnsi="Times New Roman" w:cs="Times New Roman"/>
        </w:rPr>
        <w:t xml:space="preserve"> will be graduating in December</w:t>
      </w:r>
      <w:r w:rsidRPr="00E8615E">
        <w:rPr>
          <w:rFonts w:ascii="Times New Roman" w:hAnsi="Times New Roman" w:cs="Times New Roman"/>
        </w:rPr>
        <w:t xml:space="preserve"> 201</w:t>
      </w:r>
      <w:r w:rsidR="00655B49">
        <w:rPr>
          <w:rFonts w:ascii="Times New Roman" w:hAnsi="Times New Roman" w:cs="Times New Roman"/>
        </w:rPr>
        <w:t>9</w:t>
      </w:r>
      <w:r w:rsidRPr="00E8615E">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E2CC7"/>
    <w:multiLevelType w:val="hybridMultilevel"/>
    <w:tmpl w:val="02DA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7D26BF"/>
    <w:multiLevelType w:val="hybridMultilevel"/>
    <w:tmpl w:val="F12A74C8"/>
    <w:lvl w:ilvl="0" w:tplc="885CA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728"/>
    <w:rsid w:val="000B445C"/>
    <w:rsid w:val="000D70FD"/>
    <w:rsid w:val="00183573"/>
    <w:rsid w:val="001C2675"/>
    <w:rsid w:val="002025E9"/>
    <w:rsid w:val="002865DB"/>
    <w:rsid w:val="00302271"/>
    <w:rsid w:val="003D333C"/>
    <w:rsid w:val="00486E74"/>
    <w:rsid w:val="004B5EA7"/>
    <w:rsid w:val="00604692"/>
    <w:rsid w:val="006310B2"/>
    <w:rsid w:val="006453B7"/>
    <w:rsid w:val="00655B49"/>
    <w:rsid w:val="006E1C1F"/>
    <w:rsid w:val="007C4D81"/>
    <w:rsid w:val="00926E00"/>
    <w:rsid w:val="009952B4"/>
    <w:rsid w:val="009E5EBA"/>
    <w:rsid w:val="00A72FD2"/>
    <w:rsid w:val="00AD03FB"/>
    <w:rsid w:val="00B470A9"/>
    <w:rsid w:val="00B93529"/>
    <w:rsid w:val="00B94D47"/>
    <w:rsid w:val="00BA4A79"/>
    <w:rsid w:val="00BF62C8"/>
    <w:rsid w:val="00CA6F58"/>
    <w:rsid w:val="00CE7E91"/>
    <w:rsid w:val="00E43B6E"/>
    <w:rsid w:val="00E43CDD"/>
    <w:rsid w:val="00E8615E"/>
    <w:rsid w:val="00EC0FA6"/>
    <w:rsid w:val="00EC1934"/>
    <w:rsid w:val="00ED00F7"/>
    <w:rsid w:val="00ED58CB"/>
    <w:rsid w:val="00F07389"/>
    <w:rsid w:val="00F10117"/>
    <w:rsid w:val="00F63055"/>
    <w:rsid w:val="00F86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A94C"/>
  <w15:docId w15:val="{C474D694-744B-499B-A7B2-538CF60B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046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046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672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45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0469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0469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04692"/>
    <w:rPr>
      <w:color w:val="0000FF"/>
      <w:u w:val="single"/>
    </w:rPr>
  </w:style>
  <w:style w:type="paragraph" w:styleId="NormalWeb">
    <w:name w:val="Normal (Web)"/>
    <w:basedOn w:val="Normal"/>
    <w:uiPriority w:val="99"/>
    <w:semiHidden/>
    <w:unhideWhenUsed/>
    <w:rsid w:val="0060469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D03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03FB"/>
    <w:rPr>
      <w:sz w:val="20"/>
      <w:szCs w:val="20"/>
    </w:rPr>
  </w:style>
  <w:style w:type="character" w:styleId="FootnoteReference">
    <w:name w:val="footnote reference"/>
    <w:basedOn w:val="DefaultParagraphFont"/>
    <w:uiPriority w:val="99"/>
    <w:semiHidden/>
    <w:unhideWhenUsed/>
    <w:rsid w:val="00AD03FB"/>
    <w:rPr>
      <w:vertAlign w:val="superscript"/>
    </w:rPr>
  </w:style>
  <w:style w:type="paragraph" w:styleId="BalloonText">
    <w:name w:val="Balloon Text"/>
    <w:basedOn w:val="Normal"/>
    <w:link w:val="BalloonTextChar"/>
    <w:uiPriority w:val="99"/>
    <w:semiHidden/>
    <w:unhideWhenUsed/>
    <w:rsid w:val="00AD0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3FB"/>
    <w:rPr>
      <w:rFonts w:ascii="Segoe UI" w:hAnsi="Segoe UI" w:cs="Segoe UI"/>
      <w:sz w:val="18"/>
      <w:szCs w:val="18"/>
    </w:rPr>
  </w:style>
  <w:style w:type="paragraph" w:styleId="ListParagraph">
    <w:name w:val="List Paragraph"/>
    <w:basedOn w:val="Normal"/>
    <w:uiPriority w:val="34"/>
    <w:qFormat/>
    <w:rsid w:val="00AD0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17572">
      <w:bodyDiv w:val="1"/>
      <w:marLeft w:val="0"/>
      <w:marRight w:val="0"/>
      <w:marTop w:val="0"/>
      <w:marBottom w:val="0"/>
      <w:divBdr>
        <w:top w:val="none" w:sz="0" w:space="0" w:color="auto"/>
        <w:left w:val="none" w:sz="0" w:space="0" w:color="auto"/>
        <w:bottom w:val="none" w:sz="0" w:space="0" w:color="auto"/>
        <w:right w:val="none" w:sz="0" w:space="0" w:color="auto"/>
      </w:divBdr>
      <w:divsChild>
        <w:div w:id="837421626">
          <w:marLeft w:val="0"/>
          <w:marRight w:val="0"/>
          <w:marTop w:val="0"/>
          <w:marBottom w:val="150"/>
          <w:divBdr>
            <w:top w:val="none" w:sz="0" w:space="0" w:color="auto"/>
            <w:left w:val="none" w:sz="0" w:space="0" w:color="auto"/>
            <w:bottom w:val="none" w:sz="0" w:space="0" w:color="auto"/>
            <w:right w:val="none" w:sz="0" w:space="0" w:color="auto"/>
          </w:divBdr>
        </w:div>
        <w:div w:id="1496147271">
          <w:marLeft w:val="0"/>
          <w:marRight w:val="0"/>
          <w:marTop w:val="0"/>
          <w:marBottom w:val="0"/>
          <w:divBdr>
            <w:top w:val="none" w:sz="0" w:space="0" w:color="auto"/>
            <w:left w:val="none" w:sz="0" w:space="0" w:color="auto"/>
            <w:bottom w:val="none" w:sz="0" w:space="0" w:color="auto"/>
            <w:right w:val="none" w:sz="0" w:space="0" w:color="auto"/>
          </w:divBdr>
        </w:div>
      </w:divsChild>
    </w:div>
    <w:div w:id="1211112992">
      <w:bodyDiv w:val="1"/>
      <w:marLeft w:val="0"/>
      <w:marRight w:val="0"/>
      <w:marTop w:val="0"/>
      <w:marBottom w:val="0"/>
      <w:divBdr>
        <w:top w:val="none" w:sz="0" w:space="0" w:color="auto"/>
        <w:left w:val="none" w:sz="0" w:space="0" w:color="auto"/>
        <w:bottom w:val="none" w:sz="0" w:space="0" w:color="auto"/>
        <w:right w:val="none" w:sz="0" w:space="0" w:color="auto"/>
      </w:divBdr>
      <w:divsChild>
        <w:div w:id="1240479018">
          <w:marLeft w:val="0"/>
          <w:marRight w:val="0"/>
          <w:marTop w:val="0"/>
          <w:marBottom w:val="150"/>
          <w:divBdr>
            <w:top w:val="none" w:sz="0" w:space="0" w:color="auto"/>
            <w:left w:val="none" w:sz="0" w:space="0" w:color="auto"/>
            <w:bottom w:val="none" w:sz="0" w:space="0" w:color="auto"/>
            <w:right w:val="none" w:sz="0" w:space="0" w:color="auto"/>
          </w:divBdr>
        </w:div>
        <w:div w:id="849762866">
          <w:marLeft w:val="0"/>
          <w:marRight w:val="0"/>
          <w:marTop w:val="0"/>
          <w:marBottom w:val="0"/>
          <w:divBdr>
            <w:top w:val="none" w:sz="0" w:space="0" w:color="auto"/>
            <w:left w:val="none" w:sz="0" w:space="0" w:color="auto"/>
            <w:bottom w:val="none" w:sz="0" w:space="0" w:color="auto"/>
            <w:right w:val="none" w:sz="0" w:space="0" w:color="auto"/>
          </w:divBdr>
        </w:div>
      </w:divsChild>
    </w:div>
    <w:div w:id="182616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timmons@gs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ctimmons@g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79AC4-2984-4A58-B539-78A33E3A4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Georgia State University - College of Law</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 Timmons</dc:creator>
  <cp:keywords/>
  <dc:description/>
  <cp:lastModifiedBy>Kelly Cahill Timmons</cp:lastModifiedBy>
  <cp:revision>7</cp:revision>
  <cp:lastPrinted>2019-04-02T18:21:00Z</cp:lastPrinted>
  <dcterms:created xsi:type="dcterms:W3CDTF">2019-04-02T18:17:00Z</dcterms:created>
  <dcterms:modified xsi:type="dcterms:W3CDTF">2019-04-02T18:34:00Z</dcterms:modified>
</cp:coreProperties>
</file>